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附件5</w:t>
      </w:r>
    </w:p>
    <w:p>
      <w:pPr>
        <w:spacing w:line="550" w:lineRule="exact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spacing w:line="55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枣庄市2020年普通高中学校</w:t>
      </w:r>
    </w:p>
    <w:p>
      <w:pPr>
        <w:spacing w:line="55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自主招生实施方案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40" w:firstLineChars="200"/>
        <w:jc w:val="both"/>
        <w:textAlignment w:val="auto"/>
        <w:outlineLvl w:val="9"/>
        <w:rPr>
          <w:rFonts w:hint="eastAsia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40" w:firstLineChars="200"/>
        <w:jc w:val="both"/>
        <w:textAlignment w:val="auto"/>
        <w:outlineLvl w:val="9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为促进学校特色发展，扩大普通高中学校招生自主权，公平公正、规范有序地做好自主招生工作，制订本方案。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　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　一、基本原则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both"/>
        <w:textAlignment w:val="auto"/>
        <w:outlineLvl w:val="9"/>
        <w:rPr>
          <w:rFonts w:hint="eastAsia" w:ascii="仿宋_GB2312" w:hAnsi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sz w:val="32"/>
          <w:szCs w:val="32"/>
        </w:rPr>
        <w:t>　　1．依据学校办学实际与特色，招收具有一定潜质特长的应届初中毕业生。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both"/>
        <w:textAlignment w:val="auto"/>
        <w:outlineLvl w:val="9"/>
        <w:rPr>
          <w:rFonts w:hint="eastAsia" w:ascii="仿宋_GB2312" w:hAnsi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sz w:val="32"/>
          <w:szCs w:val="32"/>
        </w:rPr>
        <w:t>　　2．坚持全面衡量，结合学生特长择优录取。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33"/>
        <w:jc w:val="both"/>
        <w:textAlignment w:val="auto"/>
        <w:outlineLvl w:val="9"/>
        <w:rPr>
          <w:rFonts w:hint="eastAsia" w:ascii="仿宋_GB2312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sz w:val="32"/>
          <w:szCs w:val="32"/>
        </w:rPr>
        <w:t>3．遵循公开、公平、公正，做到标准刚性、过程规范。</w:t>
      </w:r>
      <w:r>
        <w:rPr>
          <w:rFonts w:hint="eastAsia" w:ascii="仿宋_GB2312"/>
          <w:color w:val="auto"/>
          <w:sz w:val="32"/>
          <w:szCs w:val="32"/>
        </w:rPr>
        <w:t>严格按照自主招生办法和程序进行组织，主动公开招生的各个环节和录取结果。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color w:val="auto"/>
          <w:sz w:val="32"/>
          <w:szCs w:val="32"/>
        </w:rPr>
      </w:pPr>
      <w:r>
        <w:rPr>
          <w:rFonts w:hint="eastAsia" w:ascii="仿宋_GB2312"/>
          <w:color w:val="auto"/>
          <w:sz w:val="32"/>
          <w:szCs w:val="32"/>
        </w:rPr>
        <w:t>4.</w:t>
      </w:r>
      <w:r>
        <w:rPr>
          <w:rFonts w:hint="eastAsia" w:ascii="仿宋_GB2312" w:hAnsi="仿宋_GB2312" w:cs="仿宋_GB2312"/>
          <w:color w:val="auto"/>
          <w:sz w:val="32"/>
          <w:szCs w:val="32"/>
        </w:rPr>
        <w:t>严禁录取未参加全市初中学业水平考试的学生，严禁选拔初中学生提前进入高中学习。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　　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二、具体要求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33"/>
        <w:jc w:val="both"/>
        <w:textAlignment w:val="auto"/>
        <w:outlineLvl w:val="9"/>
        <w:rPr>
          <w:rFonts w:hint="eastAsia" w:ascii="仿宋_GB2312" w:hAnsi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sz w:val="32"/>
          <w:szCs w:val="32"/>
        </w:rPr>
        <w:t>1．计划与范围。招生计划不超过学校年度招生计划的12%。区（市）公办高中在本区（市）招生，民办学校面向全市招生。枣庄市实验中学面向全市招生。枣庄市第三中学面向市中区、山亭区及市直学校招生。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sz w:val="32"/>
          <w:szCs w:val="32"/>
        </w:rPr>
        <w:t>报名条件与时间：符合招生范围、在籍应届生学生持有效证件与资料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cs="仿宋_GB2312"/>
          <w:color w:val="auto"/>
          <w:sz w:val="32"/>
          <w:szCs w:val="32"/>
        </w:rPr>
        <w:t>日～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cs="仿宋_GB2312"/>
          <w:color w:val="auto"/>
          <w:sz w:val="32"/>
          <w:szCs w:val="32"/>
        </w:rPr>
        <w:t>日到有关高中学校报名。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sz w:val="32"/>
          <w:szCs w:val="32"/>
        </w:rPr>
        <w:t>方案上报：高中学校于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cs="仿宋_GB2312"/>
          <w:color w:val="auto"/>
          <w:sz w:val="32"/>
          <w:szCs w:val="32"/>
        </w:rPr>
        <w:t>日前上报实施方案，包括报名条件、招生计划、测试内容和程序、录取办法、结果公示及监督机制等，经市教育局核准后实施。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sz w:val="32"/>
          <w:szCs w:val="32"/>
        </w:rPr>
        <w:t>测试时间：全市统一于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cs="仿宋_GB2312"/>
          <w:color w:val="auto"/>
          <w:sz w:val="32"/>
          <w:szCs w:val="32"/>
        </w:rPr>
        <w:t xml:space="preserve">日进行测试。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720" w:leftChars="200"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三、操作办法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1．组织机构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40" w:firstLineChars="200"/>
        <w:jc w:val="both"/>
        <w:textAlignment w:val="auto"/>
        <w:outlineLvl w:val="9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学校应成立领导小组，设立工作组、专家考核组、监督检查组等，各组织机构要职责明确，签订责任书；各环节工作须领导小组统一研究后实施，按照隶属关系邀请监察、教育行政部门人员、社会监督员等全程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2．报名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40" w:firstLineChars="200"/>
        <w:jc w:val="both"/>
        <w:textAlignment w:val="auto"/>
        <w:outlineLvl w:val="9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符合条件的学生向招生学校提供写实性综合素质评价及获奖、特长等证明材料，由招生学校确认资格。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3．测试与考核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40" w:firstLineChars="200"/>
        <w:jc w:val="both"/>
        <w:textAlignment w:val="auto"/>
        <w:outlineLvl w:val="9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以学生综合素质评价等级评定作为前置条件，以学生写实性评价及相关证明材料作为参考，进行相关科目及特长的测试、考核。可分为面试、笔试、专业测试等步骤实施，可根据不同项目，设不同步骤和分值。面试时可对学生在初中阶段的标志性成果、诚信度及思想品德进行考察测试；笔试科目只与招生项目有关，不得组织多科目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43" w:firstLineChars="200"/>
        <w:jc w:val="both"/>
        <w:textAlignment w:val="auto"/>
        <w:outlineLvl w:val="9"/>
        <w:rPr>
          <w:rFonts w:hint="eastAsia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4．工作要求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40" w:firstLineChars="200"/>
        <w:jc w:val="both"/>
        <w:textAlignment w:val="auto"/>
        <w:outlineLvl w:val="9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招生学校要确立工作程序、操作规程、计分要求和成绩统计公示方式，规范操作；即时打分环节提倡现场确认、即时公示，每环节得分均要有评委的签字确认，要保留相关原始材料备查；各环节工作须相关人员签字认可；取考核各部分成绩之和，按招生计划择优确定拟录取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5．汇总审核公示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sz w:val="32"/>
          <w:szCs w:val="32"/>
        </w:rPr>
        <w:t>学校于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cs="仿宋_GB2312"/>
          <w:color w:val="auto"/>
          <w:sz w:val="32"/>
          <w:szCs w:val="32"/>
        </w:rPr>
        <w:t>日前将报考学生姓名、身份证号、学籍号、初中毕业学校、自主招生考号、测试项目、原始成绩以刻录光盘形式，经所属教育行政主管部门汇总、核准，在枣庄教育局官方网站、</w:t>
      </w:r>
      <w:r>
        <w:rPr>
          <w:rFonts w:hint="eastAsia"/>
          <w:color w:val="auto"/>
          <w:sz w:val="32"/>
          <w:szCs w:val="32"/>
        </w:rPr>
        <w:t>学校公告栏及其网站</w:t>
      </w:r>
      <w:r>
        <w:rPr>
          <w:rFonts w:hint="eastAsia" w:ascii="仿宋_GB2312" w:hAnsi="仿宋_GB2312" w:cs="仿宋_GB2312"/>
          <w:color w:val="auto"/>
          <w:sz w:val="32"/>
          <w:szCs w:val="32"/>
        </w:rPr>
        <w:t>相关公示无异议后，具备拟录取资格。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录取投档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sz w:val="32"/>
          <w:szCs w:val="32"/>
        </w:rPr>
        <w:t>参加本年度全市初中学业水平考试的考生，通过了学校自主招生测试，经市教育局核准，在一批次一志愿学校之前投档录取，已录取学生不再参加其他批次、志愿的录取。</w:t>
      </w:r>
    </w:p>
    <w:p>
      <w:pPr>
        <w:spacing w:line="550" w:lineRule="exact"/>
        <w:ind w:firstLine="640" w:firstLineChars="200"/>
        <w:rPr>
          <w:rFonts w:hint="eastAsia" w:ascii="仿宋_GB2312" w:hAnsi="仿宋_GB2312" w:cs="仿宋_GB2312"/>
          <w:color w:val="auto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E15EE6"/>
    <w:multiLevelType w:val="singleLevel"/>
    <w:tmpl w:val="FDE15EE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EE2EFF"/>
    <w:rsid w:val="314717F0"/>
    <w:rsid w:val="49790844"/>
    <w:rsid w:val="5AE9048A"/>
    <w:rsid w:val="61EE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6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2020-06-16T08:57:00Z</dcterms:created>
  <dc:creator>Administrator</dc:creator>
  <cp:lastModifiedBy>Administrator</cp:lastModifiedBy>
  <dcterms:modified xsi:type="dcterms:W3CDTF">2020-06-16T08:59:42Z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