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枣庄市中小学校“一校一品”党建品牌示范校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br w:type="textWrapping"/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拟入选名单（30所）</w:t>
      </w:r>
    </w:p>
    <w:p/>
    <w:tbl>
      <w:tblPr>
        <w:tblStyle w:val="6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04"/>
        <w:gridCol w:w="3082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区市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“一校一品”党建品牌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市直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枣庄市第十五中学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夯基筑魂，党建引领学校高质量发展工程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枣庄市实验学校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合融党建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枣庄市实验小学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党建“幸福+”工程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枣庄市实验幼儿园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党建植根  立德育苗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滕州市荆河街道滕南中学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党建铸魂 精和育人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滕州英才学校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“党建+国防”特色引领 “五红”教育传承基因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滕州实验小学新校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打造“五彩”党建 引领内涵发展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滕州市第二中学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党旗飘扬杏坛红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滕州市界河镇界河中学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党徽照耀校园 匠心引领发展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滕州市大坞镇中心小学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党员积分精准管理 红烛先锋引领发展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滕州市实验小学大同校区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党员名师工程助推学校发展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滕州市鲍沟镇鲍沟中学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传承雷锋精神 厚植党建根基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滕州市北辛街道北辛中学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构建“125”育人模式  创建齐鲁名校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薛城区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枣庄市第八中学东校区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卓越·融党建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薛城区龙潭实验学校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创品慧党建 办品慧教育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枣庄市薛城区双语实验小学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“四红工作法”引领学校昂扬前进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枣庄市薛城区奚仲中学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立德树人 争当先锋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山亭区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枣庄市山亭区桑村镇中心小学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服务3+3 筑梦村小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枣庄翔宇中学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鸾心向党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枣庄市第四十中学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党建一二三 引领新征程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市中区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枣庄市市中区建设路小学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创建“党建+N”管理模式 全面提升办学水平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枣庄市第四十一中学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铸育（党建铸魂 师德育人）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枣庄市市中区中兴小学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启动“传统文化引擎” 输出“红色育人功能”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峄城区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峄城区匡衡小学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“1+X+1”党建联盟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枣庄市峄城区峨山镇左庄小学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“红领峨山”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枣庄市峄城区实验小学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红色三联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峄城区阴平镇金寺小学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红色文化育新人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台儿庄区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枣庄市台儿庄区明远实验小学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“明远领航+”办有温度的学校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枣庄市第三十九中学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坚持尚雅育人 争做尚雅先锋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枣庄市台儿庄区实验小学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匠心筑梦 童心铸魂</w:t>
            </w:r>
          </w:p>
        </w:tc>
      </w:tr>
    </w:tbl>
    <w:p/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拟推荐申报省级中小学校“一校一品”党建品牌示范校名单（6所）</w:t>
      </w:r>
    </w:p>
    <w:p/>
    <w:tbl>
      <w:tblPr>
        <w:tblStyle w:val="6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57"/>
        <w:gridCol w:w="3687"/>
        <w:gridCol w:w="3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区市</w:t>
            </w:r>
          </w:p>
        </w:tc>
        <w:tc>
          <w:tcPr>
            <w:tcW w:w="3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一校一品党建品牌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峄城区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枣庄市峄城区峨山镇左庄小学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“红领峨山”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山亭区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枣庄市山亭区桑村镇中心小学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服务3+3 筑梦村小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市直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枣庄市实验幼儿园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党建植根  立德育苗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滕州实验小学新校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打造“五彩”党建 引领内涵发展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市直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枣庄市实验学校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合融党建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台儿庄区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枣庄市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台儿庄区明远实验小学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“明远领航+”办有温度的学校</w:t>
            </w:r>
          </w:p>
        </w:tc>
      </w:tr>
    </w:tbl>
    <w:p/>
    <w:sectPr>
      <w:pgSz w:w="11906" w:h="16838"/>
      <w:pgMar w:top="1985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174"/>
    <w:rsid w:val="00011F4A"/>
    <w:rsid w:val="00021689"/>
    <w:rsid w:val="000256CF"/>
    <w:rsid w:val="000D4C53"/>
    <w:rsid w:val="000F354A"/>
    <w:rsid w:val="0015754F"/>
    <w:rsid w:val="001C224C"/>
    <w:rsid w:val="001D763C"/>
    <w:rsid w:val="00224FA2"/>
    <w:rsid w:val="00370B52"/>
    <w:rsid w:val="003D4CE7"/>
    <w:rsid w:val="003F5A43"/>
    <w:rsid w:val="00472CF8"/>
    <w:rsid w:val="0066772F"/>
    <w:rsid w:val="007503C0"/>
    <w:rsid w:val="00780541"/>
    <w:rsid w:val="007B2A83"/>
    <w:rsid w:val="007C6B78"/>
    <w:rsid w:val="00844174"/>
    <w:rsid w:val="008B22BD"/>
    <w:rsid w:val="008D678C"/>
    <w:rsid w:val="009450F1"/>
    <w:rsid w:val="009A17E1"/>
    <w:rsid w:val="00A06B9D"/>
    <w:rsid w:val="00A311E2"/>
    <w:rsid w:val="00A53343"/>
    <w:rsid w:val="00A539A8"/>
    <w:rsid w:val="00AE0AA9"/>
    <w:rsid w:val="00AF1572"/>
    <w:rsid w:val="00B009A2"/>
    <w:rsid w:val="00B0660F"/>
    <w:rsid w:val="00B7473B"/>
    <w:rsid w:val="00CE166F"/>
    <w:rsid w:val="00CF2937"/>
    <w:rsid w:val="00DB1A76"/>
    <w:rsid w:val="00E47937"/>
    <w:rsid w:val="00E71D9F"/>
    <w:rsid w:val="00EC36AD"/>
    <w:rsid w:val="00FC2979"/>
    <w:rsid w:val="00FE2D59"/>
    <w:rsid w:val="2EAC1FB5"/>
    <w:rsid w:val="57B1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233</Words>
  <Characters>1330</Characters>
  <Lines>11</Lines>
  <Paragraphs>3</Paragraphs>
  <TotalTime>49</TotalTime>
  <ScaleCrop>false</ScaleCrop>
  <LinksUpToDate>false</LinksUpToDate>
  <CharactersWithSpaces>1560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2021-04-26T06:30:00Z</dcterms:created>
  <dc:creator>PC</dc:creator>
  <cp:lastModifiedBy>小草的幸福</cp:lastModifiedBy>
  <dcterms:modified xsi:type="dcterms:W3CDTF">2021-04-26T08:48:27Z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E11E1E4402AD4E279CC06E879AA51A36</vt:lpwstr>
  </property>
</Properties>
</file>