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/>
        <w:spacing w:before="0" w:beforeAutospacing="0" w:after="0" w:afterAutospacing="0" w:line="480" w:lineRule="exact"/>
        <w:textAlignment w:val="baseline"/>
        <w:rPr>
          <w:rFonts w:ascii="仿宋_GB2312" w:hAnsi="Helvetica" w:eastAsia="仿宋_GB2312" w:cs="Helvetic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附件3</w:t>
      </w:r>
    </w:p>
    <w:p>
      <w:pPr>
        <w:shd w:val="clear"/>
        <w:spacing w:line="500" w:lineRule="exact"/>
        <w:ind w:firstLine="200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枣庄市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2021年普通话水平测试考生</w:t>
      </w:r>
    </w:p>
    <w:p>
      <w:pPr>
        <w:shd w:val="clear"/>
        <w:spacing w:line="500" w:lineRule="exact"/>
        <w:ind w:firstLine="200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健康承诺书</w:t>
      </w:r>
    </w:p>
    <w:p>
      <w:pPr>
        <w:pStyle w:val="3"/>
        <w:shd w:val="clear"/>
        <w:spacing w:before="0" w:beforeAutospacing="0" w:after="0" w:afterAutospacing="0" w:line="500" w:lineRule="exact"/>
        <w:ind w:firstLine="440" w:firstLineChars="100"/>
        <w:jc w:val="center"/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6"/>
        <w:gridCol w:w="1561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  <w:jc w:val="center"/>
        </w:trPr>
        <w:tc>
          <w:tcPr>
            <w:tcW w:w="1560" w:type="dxa"/>
            <w:shd w:val="clear" w:color="auto" w:fill="auto"/>
            <w:textDirection w:val="tbRlV"/>
            <w:vAlign w:val="center"/>
          </w:tcPr>
          <w:p>
            <w:pPr>
              <w:widowControl/>
              <w:shd w:val="clear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spacing w:val="38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pacing w:val="38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健康申明</w:t>
            </w:r>
          </w:p>
        </w:tc>
        <w:tc>
          <w:tcPr>
            <w:tcW w:w="7821" w:type="dxa"/>
            <w:gridSpan w:val="3"/>
            <w:shd w:val="clear" w:color="auto" w:fill="auto"/>
          </w:tcPr>
          <w:p>
            <w:pPr>
              <w:widowControl/>
              <w:shd w:val="clear"/>
              <w:spacing w:line="300" w:lineRule="exact"/>
              <w:jc w:val="left"/>
              <w:rPr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1.是否为新冠肺炎疑似、确诊病例、无症状感染者或尚在隔离观察期的密切接触者？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.2021年7月以后本人或共同生活的家庭成员为确诊病例、无症状感染者、疑似病例，或被疾控部门判定为密切接触者、次密切接触者的？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.考前14天内，是否出现发热（体温≥37.3℃）或其他呼吸道疾病症状？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考前21天内，是否从国（境）外或疫情高风险等级地区回鲁？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考前14天内，是否从疫情中风险等级地区回鲁？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考前21天内，所在社区（村居）是否发生疫情？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spacing w:beforeLines="30" w:afterLines="30"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是否为治愈出院的确诊病例和无症状感染者？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560" w:type="dxa"/>
            <w:shd w:val="clear" w:color="auto" w:fill="auto"/>
            <w:textDirection w:val="tbRlV"/>
            <w:vAlign w:val="center"/>
          </w:tcPr>
          <w:p>
            <w:pPr>
              <w:widowControl/>
              <w:shd w:val="clear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pacing w:val="38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821" w:type="dxa"/>
            <w:gridSpan w:val="3"/>
            <w:shd w:val="clear" w:color="auto" w:fill="auto"/>
          </w:tcPr>
          <w:p>
            <w:pPr>
              <w:widowControl/>
              <w:shd w:val="clear"/>
              <w:spacing w:beforeLines="50" w:line="300" w:lineRule="exact"/>
              <w:jc w:val="left"/>
              <w:rPr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</w:p>
          <w:p>
            <w:pPr>
              <w:widowControl/>
              <w:shd w:val="clear"/>
              <w:spacing w:beforeLines="50" w:afterLines="50" w:line="300" w:lineRule="exact"/>
              <w:ind w:firstLine="456" w:firstLineChars="200"/>
              <w:jc w:val="left"/>
              <w:rPr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以上信息属实，如有虚报、瞒报，本人愿承担一切责任及后果。</w:t>
            </w:r>
          </w:p>
          <w:p>
            <w:pPr>
              <w:widowControl/>
              <w:shd w:val="clear"/>
              <w:spacing w:beforeLines="100" w:afterLines="100" w:line="300" w:lineRule="exact"/>
              <w:ind w:firstLine="2640" w:firstLineChars="11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</w:p>
          <w:p>
            <w:pPr>
              <w:widowControl/>
              <w:shd w:val="clear"/>
              <w:spacing w:afterLines="50" w:line="300" w:lineRule="exact"/>
              <w:ind w:firstLine="2640" w:firstLineChars="1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日期：2021年  月   日（考生测试日期）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注：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1.“健康申明”中第1-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项有一项为“是”的考生不能参加本场次测试，由测试中心统一做好登记，另行安排时间进行测试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2.“健康申明”中第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项为“是”的考生，应持考前7天内的健康体检报告，体检正常，肺部影像学显示肺部病灶完全吸收、2次隔24小时核酸检测（坦或咽拭子+粪便或肛拭子）均为阴性的可以参加测试。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 w:eastAsiaTheme="minorEastAsia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3.测试当天需要提交。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300811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C6248"/>
    <w:rsid w:val="33F9628F"/>
    <w:rsid w:val="5C1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523</Characters>
  <Lines>0</Lines>
  <Paragraphs>0</Paragraphs>
  <TotalTime>2</TotalTime>
  <ScaleCrop>false</ScaleCrop>
  <LinksUpToDate>false</LinksUpToDate>
  <CharactersWithSpaces>553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2021-09-08T06:01:00Z</dcterms:created>
  <dc:creator>WPS_1624499562</dc:creator>
  <cp:lastModifiedBy>开心果果</cp:lastModifiedBy>
  <dcterms:modified xsi:type="dcterms:W3CDTF">2021-09-27T00:29:45Z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E71820C8522F446198B5FF84D77A9BF0</vt:lpwstr>
  </property>
</Properties>
</file>