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1A1" w:rsidRDefault="001C41A1" w:rsidP="001C41A1">
      <w:pPr>
        <w:rPr>
          <w:rFonts w:ascii="黑体" w:eastAsia="黑体" w:hAnsi="黑体" w:cs="黑体" w:hint="eastAsia"/>
          <w:color w:val="0000FF"/>
          <w:sz w:val="28"/>
        </w:rPr>
      </w:pPr>
      <w:r>
        <w:rPr>
          <w:rFonts w:ascii="黑体" w:eastAsia="黑体" w:hAnsi="黑体" w:cs="黑体" w:hint="eastAsia"/>
          <w:sz w:val="30"/>
          <w:szCs w:val="30"/>
        </w:rPr>
        <w:t>附件5</w:t>
      </w:r>
    </w:p>
    <w:p w:rsidR="001C41A1" w:rsidRDefault="001C41A1" w:rsidP="001C41A1">
      <w:pPr>
        <w:spacing w:line="360" w:lineRule="auto"/>
        <w:jc w:val="center"/>
        <w:rPr>
          <w:rFonts w:ascii="方正小标宋简体" w:eastAsia="方正小标宋简体" w:hAnsi="方正小标宋简体" w:cs="方正小标宋简体" w:hint="eastAsia"/>
          <w:kern w:val="0"/>
          <w:szCs w:val="36"/>
        </w:rPr>
      </w:pPr>
      <w:r>
        <w:rPr>
          <w:rFonts w:ascii="方正小标宋简体" w:eastAsia="方正小标宋简体" w:hAnsi="方正小标宋简体" w:cs="方正小标宋简体" w:hint="eastAsia"/>
          <w:kern w:val="0"/>
          <w:szCs w:val="36"/>
        </w:rPr>
        <w:t>枣庄市自制</w:t>
      </w:r>
      <w:proofErr w:type="gramStart"/>
      <w:r>
        <w:rPr>
          <w:rFonts w:ascii="方正小标宋简体" w:eastAsia="方正小标宋简体" w:hAnsi="方正小标宋简体" w:cs="方正小标宋简体" w:hint="eastAsia"/>
          <w:kern w:val="0"/>
          <w:szCs w:val="36"/>
        </w:rPr>
        <w:t>学具评选</w:t>
      </w:r>
      <w:proofErr w:type="gramEnd"/>
      <w:r>
        <w:rPr>
          <w:rFonts w:ascii="方正小标宋简体" w:eastAsia="方正小标宋简体" w:hAnsi="方正小标宋简体" w:cs="方正小标宋简体" w:hint="eastAsia"/>
          <w:kern w:val="0"/>
          <w:szCs w:val="36"/>
        </w:rPr>
        <w:t>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395"/>
        <w:gridCol w:w="5071"/>
        <w:gridCol w:w="1272"/>
      </w:tblGrid>
      <w:tr w:rsidR="001C41A1" w:rsidTr="00F74F6A">
        <w:trPr>
          <w:cantSplit/>
          <w:trHeight w:val="767"/>
          <w:jc w:val="center"/>
        </w:trPr>
        <w:tc>
          <w:tcPr>
            <w:tcW w:w="2943" w:type="dxa"/>
            <w:gridSpan w:val="2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指标</w:t>
            </w:r>
          </w:p>
        </w:tc>
        <w:tc>
          <w:tcPr>
            <w:tcW w:w="5071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评分标准</w:t>
            </w:r>
          </w:p>
        </w:tc>
        <w:tc>
          <w:tcPr>
            <w:tcW w:w="1272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权重</w:t>
            </w:r>
          </w:p>
        </w:tc>
      </w:tr>
      <w:tr w:rsidR="001C41A1" w:rsidTr="00F74F6A">
        <w:trPr>
          <w:cantSplit/>
          <w:trHeight w:val="997"/>
          <w:jc w:val="center"/>
        </w:trPr>
        <w:tc>
          <w:tcPr>
            <w:tcW w:w="1548" w:type="dxa"/>
            <w:vMerge w:val="restart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学具设计</w:t>
            </w:r>
          </w:p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50</w:t>
            </w:r>
            <w:r>
              <w:rPr>
                <w:rFonts w:hint="eastAsia"/>
                <w:sz w:val="24"/>
              </w:rPr>
              <w:t>分）</w:t>
            </w:r>
          </w:p>
        </w:tc>
        <w:tc>
          <w:tcPr>
            <w:tcW w:w="1395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真实性</w:t>
            </w:r>
          </w:p>
        </w:tc>
        <w:tc>
          <w:tcPr>
            <w:tcW w:w="5071" w:type="dxa"/>
            <w:vAlign w:val="center"/>
          </w:tcPr>
          <w:p w:rsidR="001C41A1" w:rsidRDefault="001C41A1" w:rsidP="00F74F6A">
            <w:pPr>
              <w:spacing w:line="42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符合年龄特点、知识水平和能力水平，具有独立创作的真实性。</w:t>
            </w:r>
          </w:p>
        </w:tc>
        <w:tc>
          <w:tcPr>
            <w:tcW w:w="1272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</w:tr>
      <w:tr w:rsidR="001C41A1" w:rsidTr="00F74F6A">
        <w:trPr>
          <w:cantSplit/>
          <w:trHeight w:val="690"/>
          <w:jc w:val="center"/>
        </w:trPr>
        <w:tc>
          <w:tcPr>
            <w:tcW w:w="1548" w:type="dxa"/>
            <w:vMerge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vMerge w:val="restart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科学性</w:t>
            </w:r>
          </w:p>
        </w:tc>
        <w:tc>
          <w:tcPr>
            <w:tcW w:w="5071" w:type="dxa"/>
            <w:vAlign w:val="center"/>
          </w:tcPr>
          <w:p w:rsidR="001C41A1" w:rsidRDefault="001C41A1" w:rsidP="00F74F6A">
            <w:pPr>
              <w:spacing w:line="42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符合科学原理，有利于学习科学知识</w:t>
            </w:r>
          </w:p>
        </w:tc>
        <w:tc>
          <w:tcPr>
            <w:tcW w:w="1272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</w:tr>
      <w:tr w:rsidR="001C41A1" w:rsidTr="00F74F6A">
        <w:trPr>
          <w:cantSplit/>
          <w:trHeight w:val="1002"/>
          <w:jc w:val="center"/>
        </w:trPr>
        <w:tc>
          <w:tcPr>
            <w:tcW w:w="1548" w:type="dxa"/>
            <w:vMerge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vMerge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071" w:type="dxa"/>
            <w:vAlign w:val="center"/>
          </w:tcPr>
          <w:p w:rsidR="001C41A1" w:rsidRDefault="001C41A1" w:rsidP="00F74F6A">
            <w:pPr>
              <w:spacing w:line="42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掌握科学方法和实验操作技能，有利于树立科学思想和科学精神</w:t>
            </w:r>
          </w:p>
        </w:tc>
        <w:tc>
          <w:tcPr>
            <w:tcW w:w="1272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</w:p>
        </w:tc>
      </w:tr>
      <w:tr w:rsidR="001C41A1" w:rsidTr="00F74F6A">
        <w:trPr>
          <w:cantSplit/>
          <w:trHeight w:val="695"/>
          <w:jc w:val="center"/>
        </w:trPr>
        <w:tc>
          <w:tcPr>
            <w:tcW w:w="1548" w:type="dxa"/>
            <w:vMerge w:val="restart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学具制作</w:t>
            </w:r>
          </w:p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分）</w:t>
            </w:r>
          </w:p>
        </w:tc>
        <w:tc>
          <w:tcPr>
            <w:tcW w:w="1395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经济性</w:t>
            </w:r>
          </w:p>
        </w:tc>
        <w:tc>
          <w:tcPr>
            <w:tcW w:w="5071" w:type="dxa"/>
            <w:vAlign w:val="center"/>
          </w:tcPr>
          <w:p w:rsidR="001C41A1" w:rsidRDefault="001C41A1" w:rsidP="00F74F6A">
            <w:pPr>
              <w:spacing w:line="42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选用材料要适当，取材方便</w:t>
            </w:r>
          </w:p>
        </w:tc>
        <w:tc>
          <w:tcPr>
            <w:tcW w:w="1272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</w:p>
        </w:tc>
      </w:tr>
      <w:tr w:rsidR="001C41A1" w:rsidTr="00F74F6A">
        <w:trPr>
          <w:cantSplit/>
          <w:trHeight w:val="690"/>
          <w:jc w:val="center"/>
        </w:trPr>
        <w:tc>
          <w:tcPr>
            <w:tcW w:w="1548" w:type="dxa"/>
            <w:vMerge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美观性</w:t>
            </w:r>
          </w:p>
        </w:tc>
        <w:tc>
          <w:tcPr>
            <w:tcW w:w="5071" w:type="dxa"/>
            <w:vAlign w:val="center"/>
          </w:tcPr>
          <w:p w:rsidR="001C41A1" w:rsidRDefault="001C41A1" w:rsidP="00F74F6A">
            <w:pPr>
              <w:spacing w:line="42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比例恰当，美观，</w:t>
            </w:r>
          </w:p>
        </w:tc>
        <w:tc>
          <w:tcPr>
            <w:tcW w:w="1272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1C41A1" w:rsidTr="00F74F6A">
        <w:trPr>
          <w:cantSplit/>
          <w:trHeight w:val="851"/>
          <w:jc w:val="center"/>
        </w:trPr>
        <w:tc>
          <w:tcPr>
            <w:tcW w:w="1548" w:type="dxa"/>
            <w:vMerge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创新性</w:t>
            </w:r>
          </w:p>
        </w:tc>
        <w:tc>
          <w:tcPr>
            <w:tcW w:w="5071" w:type="dxa"/>
            <w:vAlign w:val="center"/>
          </w:tcPr>
          <w:p w:rsidR="001C41A1" w:rsidRDefault="001C41A1" w:rsidP="00F74F6A">
            <w:pPr>
              <w:spacing w:line="42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构思巧妙，富有新颖性，有利于激发学习兴趣，促进动手动脑。</w:t>
            </w:r>
          </w:p>
        </w:tc>
        <w:tc>
          <w:tcPr>
            <w:tcW w:w="1272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:rsidR="001C41A1" w:rsidTr="00F74F6A">
        <w:trPr>
          <w:cantSplit/>
          <w:trHeight w:val="776"/>
          <w:jc w:val="center"/>
        </w:trPr>
        <w:tc>
          <w:tcPr>
            <w:tcW w:w="1548" w:type="dxa"/>
            <w:vMerge w:val="restart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学具的使用</w:t>
            </w:r>
          </w:p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或演示</w:t>
            </w:r>
          </w:p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分）</w:t>
            </w:r>
          </w:p>
        </w:tc>
        <w:tc>
          <w:tcPr>
            <w:tcW w:w="1395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重复性</w:t>
            </w:r>
          </w:p>
        </w:tc>
        <w:tc>
          <w:tcPr>
            <w:tcW w:w="5071" w:type="dxa"/>
            <w:vAlign w:val="center"/>
          </w:tcPr>
          <w:p w:rsidR="001C41A1" w:rsidRDefault="001C41A1" w:rsidP="00F74F6A">
            <w:pPr>
              <w:spacing w:line="42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学具可重复使用</w:t>
            </w:r>
          </w:p>
        </w:tc>
        <w:tc>
          <w:tcPr>
            <w:tcW w:w="1272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1C41A1" w:rsidTr="00F74F6A">
        <w:trPr>
          <w:cantSplit/>
          <w:trHeight w:val="1240"/>
          <w:jc w:val="center"/>
        </w:trPr>
        <w:tc>
          <w:tcPr>
            <w:tcW w:w="1548" w:type="dxa"/>
            <w:vMerge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实用性</w:t>
            </w:r>
          </w:p>
        </w:tc>
        <w:tc>
          <w:tcPr>
            <w:tcW w:w="5071" w:type="dxa"/>
            <w:vAlign w:val="center"/>
          </w:tcPr>
          <w:p w:rsidR="001C41A1" w:rsidRDefault="001C41A1" w:rsidP="00F74F6A">
            <w:pPr>
              <w:spacing w:line="42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制作的教具与学习内容、实验内容协调一致能体现学中做、做中学和学科学、用科学的能力</w:t>
            </w:r>
          </w:p>
        </w:tc>
        <w:tc>
          <w:tcPr>
            <w:tcW w:w="1272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</w:p>
        </w:tc>
      </w:tr>
      <w:tr w:rsidR="001C41A1" w:rsidTr="00F74F6A">
        <w:trPr>
          <w:cantSplit/>
          <w:trHeight w:val="916"/>
          <w:jc w:val="center"/>
        </w:trPr>
        <w:tc>
          <w:tcPr>
            <w:tcW w:w="1548" w:type="dxa"/>
            <w:vMerge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方便性</w:t>
            </w:r>
          </w:p>
        </w:tc>
        <w:tc>
          <w:tcPr>
            <w:tcW w:w="5071" w:type="dxa"/>
            <w:vAlign w:val="center"/>
          </w:tcPr>
          <w:p w:rsidR="001C41A1" w:rsidRDefault="001C41A1" w:rsidP="00F74F6A">
            <w:pPr>
              <w:spacing w:line="42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取材容易，制作简单，使用安全，造价低廉，便于推广。</w:t>
            </w:r>
          </w:p>
        </w:tc>
        <w:tc>
          <w:tcPr>
            <w:tcW w:w="1272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1C41A1" w:rsidTr="00F74F6A">
        <w:trPr>
          <w:trHeight w:val="916"/>
          <w:jc w:val="center"/>
        </w:trPr>
        <w:tc>
          <w:tcPr>
            <w:tcW w:w="2943" w:type="dxa"/>
            <w:gridSpan w:val="2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学具的文字说明（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分）</w:t>
            </w:r>
          </w:p>
        </w:tc>
        <w:tc>
          <w:tcPr>
            <w:tcW w:w="5071" w:type="dxa"/>
            <w:vAlign w:val="center"/>
          </w:tcPr>
          <w:p w:rsidR="001C41A1" w:rsidRDefault="001C41A1" w:rsidP="00F74F6A">
            <w:pPr>
              <w:spacing w:line="42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学具名称、材料、适用年级和具体科目</w:t>
            </w:r>
          </w:p>
        </w:tc>
        <w:tc>
          <w:tcPr>
            <w:tcW w:w="1272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:rsidR="001C41A1" w:rsidTr="00F74F6A">
        <w:trPr>
          <w:trHeight w:val="773"/>
          <w:jc w:val="center"/>
        </w:trPr>
        <w:tc>
          <w:tcPr>
            <w:tcW w:w="2943" w:type="dxa"/>
            <w:gridSpan w:val="2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5071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1C41A1" w:rsidRDefault="001C41A1" w:rsidP="00F74F6A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</w:tr>
    </w:tbl>
    <w:p w:rsidR="000551F0" w:rsidRDefault="000551F0">
      <w:bookmarkStart w:id="0" w:name="_GoBack"/>
      <w:bookmarkEnd w:id="0"/>
    </w:p>
    <w:sectPr w:rsidR="000551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A87" w:rsidRDefault="00397A87" w:rsidP="001C41A1">
      <w:r>
        <w:separator/>
      </w:r>
    </w:p>
  </w:endnote>
  <w:endnote w:type="continuationSeparator" w:id="0">
    <w:p w:rsidR="00397A87" w:rsidRDefault="00397A87" w:rsidP="001C4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A87" w:rsidRDefault="00397A87" w:rsidP="001C41A1">
      <w:r>
        <w:separator/>
      </w:r>
    </w:p>
  </w:footnote>
  <w:footnote w:type="continuationSeparator" w:id="0">
    <w:p w:rsidR="00397A87" w:rsidRDefault="00397A87" w:rsidP="001C41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091"/>
    <w:rsid w:val="000551F0"/>
    <w:rsid w:val="001C41A1"/>
    <w:rsid w:val="00397A87"/>
    <w:rsid w:val="0056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1A1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41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41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41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41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1A1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41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41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41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41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>微软中国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2014-03-06T01:30:00Z</dcterms:created>
  <dcterms:modified xsi:type="dcterms:W3CDTF">2014-03-06T01:30:00Z</dcterms:modified>
</cp:coreProperties>
</file>