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146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6—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8学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年面向中小学生的</w:t>
      </w:r>
    </w:p>
    <w:p w14:paraId="5B51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性竞赛活动申请表</w:t>
      </w:r>
    </w:p>
    <w:tbl>
      <w:tblPr>
        <w:tblStyle w:val="5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413"/>
        <w:gridCol w:w="980"/>
        <w:gridCol w:w="1494"/>
        <w:gridCol w:w="490"/>
        <w:gridCol w:w="2916"/>
      </w:tblGrid>
      <w:tr w14:paraId="5408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74" w:type="dxa"/>
            <w:noWrap w:val="0"/>
            <w:vAlign w:val="center"/>
          </w:tcPr>
          <w:p w14:paraId="2FC2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主办单位名称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47B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9F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74" w:type="dxa"/>
            <w:noWrap w:val="0"/>
            <w:vAlign w:val="center"/>
          </w:tcPr>
          <w:p w14:paraId="18CB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单位资质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7024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委编办管理 </w:t>
            </w:r>
          </w:p>
          <w:p w14:paraId="7B35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民政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注册</w:t>
            </w:r>
          </w:p>
        </w:tc>
        <w:tc>
          <w:tcPr>
            <w:tcW w:w="1494" w:type="dxa"/>
            <w:noWrap w:val="0"/>
            <w:vAlign w:val="center"/>
          </w:tcPr>
          <w:p w14:paraId="2111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 w14:paraId="445C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机关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  <w:p w14:paraId="317C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社会团体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 w14:paraId="1F04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74" w:type="dxa"/>
            <w:noWrap w:val="0"/>
            <w:vAlign w:val="center"/>
          </w:tcPr>
          <w:p w14:paraId="09F3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法人代表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348A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3DBD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主管部门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 w14:paraId="3503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AA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227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单位情况</w:t>
            </w:r>
          </w:p>
          <w:p w14:paraId="7AFD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概况</w:t>
            </w:r>
          </w:p>
        </w:tc>
        <w:tc>
          <w:tcPr>
            <w:tcW w:w="729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C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（200字以内）</w:t>
            </w:r>
          </w:p>
          <w:p w14:paraId="3F2C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76" w:firstLine="408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92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15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单 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盖 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517E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  <w:tr w14:paraId="0841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申报联系人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电子信箱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2D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61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活动名称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组织往年白名单竞赛名称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D7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举办时间（起止）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2026.xx-2028.xx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举办周期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10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面向对象</w:t>
            </w:r>
          </w:p>
        </w:tc>
        <w:tc>
          <w:tcPr>
            <w:tcW w:w="7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幼儿园学生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义务教育学生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普通高中学生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学生</w:t>
            </w:r>
          </w:p>
        </w:tc>
      </w:tr>
      <w:tr w14:paraId="0761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组织竞赛</w:t>
            </w:r>
          </w:p>
          <w:p w14:paraId="3117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的依据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文件名称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F3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文号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06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相关具体表述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21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经费来源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“</w:t>
            </w:r>
            <w:r>
              <w:rPr>
                <w:rFonts w:hint="default" w:ascii="黑体" w:hAnsi="黑体" w:eastAsia="黑体" w:cs="黑体"/>
                <w:sz w:val="24"/>
                <w:szCs w:val="24"/>
              </w:rPr>
              <w:t>零收费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”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</w:tr>
      <w:tr w14:paraId="0986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主管单位意见</w:t>
            </w:r>
          </w:p>
        </w:tc>
        <w:tc>
          <w:tcPr>
            <w:tcW w:w="7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112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068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枣庄市2026-2028学年面向中小学生的竞赛</w:t>
      </w:r>
    </w:p>
    <w:p w14:paraId="5DB00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活动备案表</w:t>
      </w:r>
    </w:p>
    <w:p w14:paraId="6660CC3D">
      <w:pPr>
        <w:bidi w:val="0"/>
        <w:spacing w:line="360" w:lineRule="auto"/>
        <w:jc w:val="center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（备案编号：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4"/>
          <w:szCs w:val="32"/>
        </w:rPr>
        <w:t>）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7"/>
        <w:gridCol w:w="2764"/>
        <w:gridCol w:w="934"/>
        <w:gridCol w:w="2667"/>
      </w:tblGrid>
      <w:tr w14:paraId="0DB2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9C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一、主办单位信息</w:t>
            </w:r>
          </w:p>
        </w:tc>
      </w:tr>
      <w:tr w14:paraId="6293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8A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6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380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994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A26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单位资质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025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□市委编办管理 </w:t>
            </w:r>
          </w:p>
          <w:p w14:paraId="46E7A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□市民政局注册</w:t>
            </w:r>
          </w:p>
          <w:p w14:paraId="7A149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□市市场监管局注册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1B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  <w:p w14:paraId="5A99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2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3A5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□机关 □事业单位</w:t>
            </w:r>
          </w:p>
          <w:p w14:paraId="10C84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□社会团体 □其他</w:t>
            </w:r>
          </w:p>
        </w:tc>
      </w:tr>
      <w:tr w14:paraId="4ED6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A3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6D5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46F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主管</w:t>
            </w:r>
          </w:p>
          <w:p w14:paraId="7219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968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D6D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87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单位概况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(200字以内)</w:t>
            </w:r>
          </w:p>
        </w:tc>
        <w:tc>
          <w:tcPr>
            <w:tcW w:w="6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BE42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0DBF8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F91D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B8C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3C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申报联系人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CD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8C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</w:t>
            </w:r>
          </w:p>
          <w:p w14:paraId="0C40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A2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BCC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11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CD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4D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通讯</w:t>
            </w:r>
          </w:p>
          <w:p w14:paraId="0741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F4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42AFA2C0">
      <w:pPr>
        <w:rPr>
          <w:b w:val="0"/>
          <w:bCs w:val="0"/>
          <w:vanish/>
          <w:sz w:val="24"/>
          <w:szCs w:val="24"/>
        </w:rPr>
      </w:pPr>
    </w:p>
    <w:tbl>
      <w:tblPr>
        <w:tblStyle w:val="5"/>
        <w:tblW w:w="46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2020"/>
        <w:gridCol w:w="2172"/>
        <w:gridCol w:w="2196"/>
      </w:tblGrid>
      <w:tr w14:paraId="007B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CA6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二、竞赛活动基本信息</w:t>
            </w:r>
          </w:p>
        </w:tc>
      </w:tr>
      <w:tr w14:paraId="335A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0A2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备案竞赛名称</w:t>
            </w:r>
          </w:p>
        </w:tc>
        <w:tc>
          <w:tcPr>
            <w:tcW w:w="11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087C5245">
            <w:pPr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1521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公布文件</w:t>
            </w:r>
          </w:p>
        </w:tc>
        <w:tc>
          <w:tcPr>
            <w:tcW w:w="1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0B3926D">
            <w:pPr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9B8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4BC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举办级别</w:t>
            </w:r>
          </w:p>
        </w:tc>
        <w:tc>
          <w:tcPr>
            <w:tcW w:w="374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78463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□市赛   □省赛   □国赛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 w14:paraId="12B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FE1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举办时间（起止）</w:t>
            </w:r>
          </w:p>
        </w:tc>
        <w:tc>
          <w:tcPr>
            <w:tcW w:w="11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3CB29BC3">
            <w:pPr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AFD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举办周期</w:t>
            </w:r>
          </w:p>
        </w:tc>
        <w:tc>
          <w:tcPr>
            <w:tcW w:w="1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20DFC6B3">
            <w:pPr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21C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44FE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面向学段</w:t>
            </w:r>
          </w:p>
        </w:tc>
        <w:tc>
          <w:tcPr>
            <w:tcW w:w="374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689638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□幼儿园  □义务教育  □普通高中  □中职</w:t>
            </w:r>
          </w:p>
        </w:tc>
      </w:tr>
      <w:tr w14:paraId="2553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A45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面向对象</w:t>
            </w:r>
          </w:p>
        </w:tc>
        <w:tc>
          <w:tcPr>
            <w:tcW w:w="374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top"/>
          </w:tcPr>
          <w:p w14:paraId="5E9D39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□学生  □教师</w:t>
            </w:r>
          </w:p>
        </w:tc>
      </w:tr>
    </w:tbl>
    <w:p w14:paraId="7A7FD09E">
      <w:pPr>
        <w:rPr>
          <w:b w:val="0"/>
          <w:bCs w:val="0"/>
          <w:vanish/>
          <w:sz w:val="24"/>
          <w:szCs w:val="24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497"/>
        <w:gridCol w:w="6077"/>
      </w:tblGrid>
      <w:tr w14:paraId="10B3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F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三、竞赛活动依据</w:t>
            </w:r>
          </w:p>
        </w:tc>
      </w:tr>
      <w:tr w14:paraId="5FB4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20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组织竞赛依据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D1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文件名称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67673C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8FE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9F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F7D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文号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CC8CF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F73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F4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38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具体表述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B5BDA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C7B62C4">
      <w:pPr>
        <w:rPr>
          <w:b w:val="0"/>
          <w:bCs w:val="0"/>
          <w:vanish/>
          <w:sz w:val="24"/>
          <w:szCs w:val="24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6077"/>
      </w:tblGrid>
      <w:tr w14:paraId="1BCF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E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四、经费与收费情况</w:t>
            </w:r>
          </w:p>
        </w:tc>
      </w:tr>
      <w:tr w14:paraId="19A7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65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经费来源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C6298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9D3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74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是否"零收费"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814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</w:tbl>
    <w:p w14:paraId="5855E5C9">
      <w:pPr>
        <w:rPr>
          <w:b w:val="0"/>
          <w:bCs w:val="0"/>
          <w:vanish/>
          <w:sz w:val="24"/>
          <w:szCs w:val="24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1"/>
        <w:gridCol w:w="4261"/>
      </w:tblGrid>
      <w:tr w14:paraId="1B31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7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五、承诺与声明</w:t>
            </w:r>
          </w:p>
        </w:tc>
      </w:tr>
      <w:tr w14:paraId="4BC1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A638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本单位作为竞赛组织主体（主办方），自愿对竞赛活动的全过程承担主体责任，并作出如下承诺：</w:t>
            </w:r>
          </w:p>
          <w:p w14:paraId="128E13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 坚持公益性，不以营利为目的，做到"零收费"；</w:t>
            </w:r>
          </w:p>
          <w:p w14:paraId="38EC86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 坚持自愿原则，不强迫、诱导任何学校、学生或家长参加竞赛活动；</w:t>
            </w:r>
          </w:p>
          <w:p w14:paraId="0F3BD8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 确保公平公正，严格遵守利益回避原则；</w:t>
            </w:r>
          </w:p>
          <w:p w14:paraId="038561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 竞赛以及竞赛产生的结果不作为中小学招生入学的依据。</w:t>
            </w:r>
          </w:p>
          <w:p w14:paraId="0B610242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如在举办活动过程中，有违反上述承诺的行为，本单位愿意接受并落实枣庄市教育局提出的整改要求，并妥善做好善后工作。</w:t>
            </w:r>
          </w:p>
        </w:tc>
      </w:tr>
      <w:tr w14:paraId="5993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9B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申报单位（盖章）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EB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法定代表人签字</w:t>
            </w:r>
          </w:p>
        </w:tc>
      </w:tr>
      <w:tr w14:paraId="0E8F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2C008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DA7DE3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F95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4128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日期：      年    月    日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69EE8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日期：      年    月    日</w:t>
            </w:r>
          </w:p>
        </w:tc>
      </w:tr>
    </w:tbl>
    <w:p w14:paraId="7C333989">
      <w:pPr>
        <w:rPr>
          <w:b w:val="0"/>
          <w:bCs w:val="0"/>
          <w:vanish/>
          <w:sz w:val="24"/>
          <w:szCs w:val="24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31CB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D6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六、市教育部门备案意见</w:t>
            </w:r>
          </w:p>
        </w:tc>
      </w:tr>
      <w:tr w14:paraId="7225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2" w:hRule="atLeast"/>
          <w:jc w:val="center"/>
        </w:trPr>
        <w:tc>
          <w:tcPr>
            <w:tcW w:w="8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</w:tcPr>
          <w:p w14:paraId="0595F3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日期：      年    月    日</w:t>
            </w:r>
          </w:p>
        </w:tc>
      </w:tr>
    </w:tbl>
    <w:p w14:paraId="2306F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7C2F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 w:eastAsia="仿宋_GB2312" w:cs="仿宋_GB2312"/>
          <w:sz w:val="36"/>
          <w:szCs w:val="40"/>
        </w:rPr>
      </w:pPr>
      <w:r>
        <w:rPr>
          <w:rFonts w:ascii="Calibri" w:hAnsi="Calibri" w:eastAsia="方正小标宋简体" w:cs="仿宋_GB2312"/>
          <w:sz w:val="44"/>
          <w:szCs w:val="44"/>
        </w:rPr>
        <w:t>举办</w:t>
      </w:r>
      <w:r>
        <w:rPr>
          <w:rFonts w:hint="eastAsia" w:ascii="Calibri" w:hAnsi="Calibri" w:eastAsia="方正小标宋简体" w:cs="仿宋_GB2312"/>
          <w:sz w:val="44"/>
          <w:szCs w:val="44"/>
          <w:lang w:val="en-US" w:eastAsia="zh-CN"/>
        </w:rPr>
        <w:t>全市性</w:t>
      </w:r>
      <w:r>
        <w:rPr>
          <w:rFonts w:ascii="Calibri" w:hAnsi="Calibri" w:eastAsia="方正小标宋简体" w:cs="仿宋_GB2312"/>
          <w:sz w:val="44"/>
          <w:szCs w:val="44"/>
        </w:rPr>
        <w:t>竞赛活动承诺书</w:t>
      </w:r>
    </w:p>
    <w:p w14:paraId="579535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本单位作为竞赛组织主体（主办方），自愿对竞赛活动的全过程承担主体责任，并作出如下承诺：</w:t>
      </w:r>
    </w:p>
    <w:p w14:paraId="7763C1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坚持公益性，不以营利为目的。不向学生、学校收取成本费、工本费、活动费、报名费、食宿费和其他各种名目的费用，做到“零收费”。举办竞赛过程中，不面向参赛者开展培训，不得借竞赛之名开展等级考试等方式违规收取费用，不推销或变相推销资料、书籍、商品等。不以任何方式转嫁竞赛活动成本。</w:t>
      </w:r>
    </w:p>
    <w:p w14:paraId="2EF5C9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二、坚持自愿原则，不强迫、诱导任何学校、学生或家长参加竞赛活动。竞赛对符合条件的中小学生平等开放，不设置任何歧视性条件。</w:t>
      </w:r>
    </w:p>
    <w:p w14:paraId="0F9D42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确保公平公正，严格遵守利益回避原则，确保</w:t>
      </w:r>
      <w:r>
        <w:rPr>
          <w:rFonts w:hint="eastAsia" w:ascii="仿宋_GB2312" w:hAnsi="仿宋_GB2312" w:eastAsia="仿宋_GB2312" w:cs="仿宋_GB2312"/>
          <w:sz w:val="28"/>
          <w:szCs w:val="28"/>
        </w:rPr>
        <w:t>专家选聘、命题阅卷（评审认定）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等环节科学规范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坚决</w:t>
      </w:r>
      <w:r>
        <w:rPr>
          <w:rFonts w:hint="eastAsia" w:ascii="仿宋_GB2312" w:hAnsi="仿宋_GB2312" w:eastAsia="仿宋_GB2312" w:cs="仿宋_GB2312"/>
          <w:sz w:val="28"/>
          <w:szCs w:val="28"/>
        </w:rPr>
        <w:t>杜绝弄虚作假、学术不端、有失公允的情况发生。</w:t>
      </w:r>
    </w:p>
    <w:p w14:paraId="1077A7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竞赛以及竞赛产生的结果不作为中小学招生入学的依据。在竞赛产生的文件、证书、奖章显著位置标注教育部批准文号、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枣庄市教育局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备案文号以及“不作为中小学招生入学依据”等字样。</w:t>
      </w:r>
    </w:p>
    <w:p w14:paraId="589D12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如在举办活动过程中，有违反上述承诺的行为，本单位愿意接受并落实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枣庄市教育局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区（市）教体局</w:t>
      </w:r>
      <w:r>
        <w:rPr>
          <w:rFonts w:hint="eastAsia" w:ascii="仿宋_GB2312" w:hAnsi="仿宋_GB2312" w:eastAsia="仿宋_GB2312" w:cs="仿宋_GB2312"/>
          <w:sz w:val="28"/>
          <w:szCs w:val="28"/>
        </w:rPr>
        <w:t>提出的整改要求，并妥善做好善后工作。</w:t>
      </w:r>
    </w:p>
    <w:p w14:paraId="2C9B00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2520" w:firstLineChars="9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43DCE7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9834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980" w:firstLineChars="3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申报单位法定代表人签字（盖章）：</w:t>
      </w:r>
    </w:p>
    <w:p w14:paraId="0183C2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E3063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E8DBA"/>
    <w:multiLevelType w:val="singleLevel"/>
    <w:tmpl w:val="63AE8DB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TVhNWM0ZTEwYzM5YjBiMjQ2YjJlMzJiMWQwZmUifQ=="/>
  </w:docVars>
  <w:rsids>
    <w:rsidRoot w:val="00172A27"/>
    <w:rsid w:val="036B252B"/>
    <w:rsid w:val="134F129F"/>
    <w:rsid w:val="23137077"/>
    <w:rsid w:val="258129F3"/>
    <w:rsid w:val="2A604069"/>
    <w:rsid w:val="318107D7"/>
    <w:rsid w:val="34C069BB"/>
    <w:rsid w:val="3AEF1636"/>
    <w:rsid w:val="3B8838BD"/>
    <w:rsid w:val="51132186"/>
    <w:rsid w:val="6F725738"/>
    <w:rsid w:val="72483B9E"/>
    <w:rsid w:val="7BC24EF3"/>
    <w:rsid w:val="7E324620"/>
    <w:rsid w:val="CCB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2183</Words>
  <Characters>2336</Characters>
  <Lines>0</Lines>
  <Paragraphs>0</Paragraphs>
  <TotalTime>3</TotalTime>
  <ScaleCrop>false</ScaleCrop>
  <LinksUpToDate>false</LinksUpToDate>
  <CharactersWithSpaces>2560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2025-11-28T08:50:00Z</dcterms:created>
  <dc:creator>%E8%B6%8A%E7%AE%80%E5%8D%95%E8%B6%8A%E5%</dc:creator>
  <cp:lastModifiedBy>Hello孔老师</cp:lastModifiedBy>
  <cp:lastPrinted>2025-12-04T14:30:00Z</cp:lastPrinted>
  <dcterms:modified xsi:type="dcterms:W3CDTF">2026-07-10T06:36:28Z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F22A65AE8C9546A58C9EE53864F8EF7C_13</vt:lpwstr>
  </property>
  <property fmtid="{D5CDD505-2E9C-101B-9397-08002B2CF9AE}" pid="4" name="KSOTemplateDocerSaveRecord">
    <vt:lpwstr>eyJoZGlkIjoiYWZhODA5MzM0ZjA4MjJkNWJmOGI2MDM2Mjk1YjI0NzQiLCJ1c2VySWQiOiI2ODI2NzIwNzIifQ==</vt:lpwstr>
  </property>
</Properties>
</file>